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5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8721"/>
      </w:tblGrid>
      <w:tr w:rsidR="00C44296" w14:paraId="4FCD4C0B" w14:textId="77777777" w:rsidTr="00F77343">
        <w:trPr>
          <w:trHeight w:val="26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D74D9A" w14:textId="4BE6AE0B" w:rsidR="00C44296" w:rsidRPr="00C44296" w:rsidRDefault="00C44296" w:rsidP="00C44296">
            <w:pPr>
              <w:jc w:val="center"/>
              <w:rPr>
                <w:rFonts w:ascii="Open Sans" w:hAnsi="Open Sans" w:cs="Open Sans"/>
                <w:b/>
                <w:bCs/>
                <w:sz w:val="36"/>
                <w:szCs w:val="36"/>
                <w:lang w:val="es-ES"/>
              </w:rPr>
            </w:pPr>
            <w:r w:rsidRPr="00C44296">
              <w:rPr>
                <w:rFonts w:ascii="Open Sans" w:hAnsi="Open Sans" w:cs="Open Sans"/>
                <w:b/>
                <w:bCs/>
                <w:sz w:val="36"/>
                <w:szCs w:val="36"/>
                <w:lang w:val="es-ES"/>
              </w:rPr>
              <w:t>Mini MOOC</w:t>
            </w:r>
          </w:p>
          <w:p w14:paraId="6BAFAB6B" w14:textId="1114E8B4" w:rsidR="00C44296" w:rsidRPr="00C44296" w:rsidRDefault="00C44296" w:rsidP="00C44296">
            <w:pPr>
              <w:jc w:val="center"/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</w:pPr>
            <w:proofErr w:type="spellStart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>Fly</w:t>
            </w:r>
            <w:proofErr w:type="spellEnd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 xml:space="preserve"> me </w:t>
            </w:r>
            <w:proofErr w:type="spellStart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>to</w:t>
            </w:r>
            <w:proofErr w:type="spellEnd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>the</w:t>
            </w:r>
            <w:proofErr w:type="spellEnd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 xml:space="preserve"> Moon</w:t>
            </w:r>
          </w:p>
          <w:p w14:paraId="142CD8C2" w14:textId="178443F3" w:rsidR="00C44296" w:rsidRDefault="00C44296">
            <w:pPr>
              <w:rPr>
                <w:rFonts w:ascii="Open Sans" w:hAnsi="Open Sans" w:cs="Open Sans"/>
                <w:b/>
                <w:bCs/>
                <w:lang w:val="es-ES"/>
              </w:rPr>
            </w:pPr>
          </w:p>
          <w:p w14:paraId="2D33CFC1" w14:textId="68A25637" w:rsidR="00C44296" w:rsidRPr="00C44296" w:rsidRDefault="00C44296" w:rsidP="00C44296">
            <w:pPr>
              <w:jc w:val="center"/>
              <w:rPr>
                <w:rFonts w:ascii="Open Sans" w:hAnsi="Open Sans" w:cs="Open Sans"/>
                <w:b/>
                <w:bCs/>
                <w:sz w:val="36"/>
                <w:szCs w:val="36"/>
                <w:lang w:val="es-ES"/>
              </w:rPr>
            </w:pPr>
            <w:r w:rsidRPr="00C44296">
              <w:rPr>
                <w:rFonts w:ascii="Open Sans" w:hAnsi="Open Sans" w:cs="Open Sans"/>
                <w:b/>
                <w:bCs/>
                <w:sz w:val="36"/>
                <w:szCs w:val="36"/>
                <w:lang w:val="es-ES"/>
              </w:rPr>
              <w:t>ENGAGE</w:t>
            </w:r>
          </w:p>
          <w:p w14:paraId="482F80F7" w14:textId="58A9D681" w:rsidR="00C44296" w:rsidRDefault="00C44296" w:rsidP="00C44296">
            <w:pPr>
              <w:jc w:val="center"/>
              <w:rPr>
                <w:rFonts w:ascii="Open Sans" w:hAnsi="Open Sans" w:cs="Open Sans"/>
                <w:b/>
                <w:bCs/>
                <w:lang w:val="es-ES"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lang w:val="es-ES"/>
              </w:rPr>
              <w:t>Accident</w:t>
            </w:r>
            <w:proofErr w:type="spellEnd"/>
            <w:r>
              <w:rPr>
                <w:rFonts w:ascii="Open Sans" w:hAnsi="Open Sans" w:cs="Open Sans"/>
                <w:b/>
                <w:bCs/>
                <w:lang w:val="es-E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bCs/>
                <w:lang w:val="es-ES"/>
              </w:rPr>
              <w:t>on</w:t>
            </w:r>
            <w:proofErr w:type="spellEnd"/>
            <w:r>
              <w:rPr>
                <w:rFonts w:ascii="Open Sans" w:hAnsi="Open Sans" w:cs="Open Sans"/>
                <w:b/>
                <w:bCs/>
                <w:lang w:val="es-E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bCs/>
                <w:lang w:val="es-ES"/>
              </w:rPr>
              <w:t>the</w:t>
            </w:r>
            <w:proofErr w:type="spellEnd"/>
            <w:r>
              <w:rPr>
                <w:rFonts w:ascii="Open Sans" w:hAnsi="Open Sans" w:cs="Open Sans"/>
                <w:b/>
                <w:bCs/>
                <w:lang w:val="es-ES"/>
              </w:rPr>
              <w:t xml:space="preserve"> Moon</w:t>
            </w:r>
          </w:p>
          <w:p w14:paraId="12C7DB50" w14:textId="770A304E" w:rsidR="00C44296" w:rsidRPr="00C44296" w:rsidRDefault="00C44296">
            <w:pPr>
              <w:rPr>
                <w:b/>
                <w:bCs/>
              </w:rPr>
            </w:pPr>
          </w:p>
        </w:tc>
        <w:tc>
          <w:tcPr>
            <w:tcW w:w="8721" w:type="dxa"/>
            <w:tcBorders>
              <w:left w:val="single" w:sz="4" w:space="0" w:color="auto"/>
            </w:tcBorders>
          </w:tcPr>
          <w:p w14:paraId="18354CBA" w14:textId="577F97AF" w:rsidR="00C44296" w:rsidRDefault="00C44296">
            <w:r w:rsidRPr="008E04D7">
              <w:rPr>
                <w:noProof/>
              </w:rPr>
              <w:drawing>
                <wp:inline distT="0" distB="0" distL="0" distR="0" wp14:anchorId="54EB008C" wp14:editId="5680D659">
                  <wp:extent cx="5400040" cy="177419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177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4DE574" w14:textId="77777777" w:rsidR="00C44296" w:rsidRPr="00A8103C" w:rsidRDefault="00C44296">
      <w:pPr>
        <w:rPr>
          <w:sz w:val="10"/>
          <w:szCs w:val="10"/>
        </w:rPr>
      </w:pPr>
    </w:p>
    <w:p w14:paraId="49EF867F" w14:textId="77777777" w:rsidR="00C44296" w:rsidRPr="00D230A8" w:rsidRDefault="00C44296" w:rsidP="00C44296">
      <w:pPr>
        <w:pStyle w:val="HospiText"/>
        <w:rPr>
          <w:noProof w:val="0"/>
          <w:lang w:val="es-ES"/>
        </w:rPr>
      </w:pPr>
      <w:proofErr w:type="spellStart"/>
      <w:r w:rsidRPr="00D230A8">
        <w:rPr>
          <w:noProof w:val="0"/>
          <w:lang w:val="es-ES"/>
        </w:rPr>
        <w:t>You</w:t>
      </w:r>
      <w:proofErr w:type="spellEnd"/>
      <w:r w:rsidRPr="00D230A8">
        <w:rPr>
          <w:noProof w:val="0"/>
          <w:lang w:val="es-ES"/>
        </w:rPr>
        <w:t xml:space="preserve"> are </w:t>
      </w:r>
      <w:proofErr w:type="spellStart"/>
      <w:r w:rsidRPr="00D230A8">
        <w:rPr>
          <w:noProof w:val="0"/>
          <w:lang w:val="es-ES"/>
        </w:rPr>
        <w:t>part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of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the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crew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of</w:t>
      </w:r>
      <w:proofErr w:type="spellEnd"/>
      <w:r w:rsidRPr="00D230A8">
        <w:rPr>
          <w:noProof w:val="0"/>
          <w:lang w:val="es-ES"/>
        </w:rPr>
        <w:t xml:space="preserve"> a </w:t>
      </w:r>
      <w:proofErr w:type="spellStart"/>
      <w:r w:rsidRPr="00D230A8">
        <w:rPr>
          <w:noProof w:val="0"/>
          <w:lang w:val="es-ES"/>
        </w:rPr>
        <w:t>spacecraft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originally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programmed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to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reach</w:t>
      </w:r>
      <w:proofErr w:type="spellEnd"/>
      <w:r w:rsidRPr="00D230A8">
        <w:rPr>
          <w:noProof w:val="0"/>
          <w:lang w:val="es-ES"/>
        </w:rPr>
        <w:t xml:space="preserve"> a </w:t>
      </w:r>
      <w:proofErr w:type="spellStart"/>
      <w:r w:rsidRPr="00D230A8">
        <w:rPr>
          <w:noProof w:val="0"/>
          <w:lang w:val="es-ES"/>
        </w:rPr>
        <w:t>mother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rocket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from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the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illuminated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side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of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the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moon</w:t>
      </w:r>
      <w:proofErr w:type="spellEnd"/>
      <w:r w:rsidRPr="00D230A8">
        <w:rPr>
          <w:noProof w:val="0"/>
          <w:lang w:val="es-ES"/>
        </w:rPr>
        <w:t xml:space="preserve">. </w:t>
      </w:r>
      <w:proofErr w:type="spellStart"/>
      <w:r w:rsidRPr="00D230A8">
        <w:rPr>
          <w:noProof w:val="0"/>
          <w:lang w:val="es-ES"/>
        </w:rPr>
        <w:t>Due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to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mechanical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problems</w:t>
      </w:r>
      <w:proofErr w:type="spellEnd"/>
      <w:r w:rsidRPr="00D230A8">
        <w:rPr>
          <w:noProof w:val="0"/>
          <w:lang w:val="es-ES"/>
        </w:rPr>
        <w:t xml:space="preserve">, </w:t>
      </w:r>
      <w:proofErr w:type="spellStart"/>
      <w:r w:rsidRPr="00D230A8">
        <w:rPr>
          <w:noProof w:val="0"/>
          <w:lang w:val="es-ES"/>
        </w:rPr>
        <w:t>you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had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to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land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about</w:t>
      </w:r>
      <w:proofErr w:type="spellEnd"/>
      <w:r w:rsidRPr="00D230A8">
        <w:rPr>
          <w:noProof w:val="0"/>
          <w:lang w:val="es-ES"/>
        </w:rPr>
        <w:t xml:space="preserve"> 320 km </w:t>
      </w:r>
      <w:proofErr w:type="spellStart"/>
      <w:r w:rsidRPr="00D230A8">
        <w:rPr>
          <w:noProof w:val="0"/>
          <w:lang w:val="es-ES"/>
        </w:rPr>
        <w:t>from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the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scheduled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rendezvous</w:t>
      </w:r>
      <w:proofErr w:type="spellEnd"/>
      <w:r w:rsidRPr="00D230A8">
        <w:rPr>
          <w:noProof w:val="0"/>
          <w:lang w:val="es-ES"/>
        </w:rPr>
        <w:t xml:space="preserve">. </w:t>
      </w:r>
      <w:proofErr w:type="spellStart"/>
      <w:r w:rsidRPr="00D230A8">
        <w:rPr>
          <w:noProof w:val="0"/>
          <w:lang w:val="es-ES"/>
        </w:rPr>
        <w:t>During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the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landing</w:t>
      </w:r>
      <w:proofErr w:type="spellEnd"/>
      <w:r w:rsidRPr="00D230A8">
        <w:rPr>
          <w:noProof w:val="0"/>
          <w:lang w:val="es-ES"/>
        </w:rPr>
        <w:t xml:space="preserve">, </w:t>
      </w:r>
      <w:proofErr w:type="spellStart"/>
      <w:r w:rsidRPr="00D230A8">
        <w:rPr>
          <w:noProof w:val="0"/>
          <w:lang w:val="es-ES"/>
        </w:rPr>
        <w:t>most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of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the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on-board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equipment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was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damaged</w:t>
      </w:r>
      <w:proofErr w:type="spellEnd"/>
      <w:r w:rsidRPr="00D230A8">
        <w:rPr>
          <w:noProof w:val="0"/>
          <w:lang w:val="es-ES"/>
        </w:rPr>
        <w:t xml:space="preserve">, </w:t>
      </w:r>
      <w:proofErr w:type="spellStart"/>
      <w:r w:rsidRPr="00D230A8">
        <w:rPr>
          <w:noProof w:val="0"/>
          <w:lang w:val="es-ES"/>
        </w:rPr>
        <w:t>except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for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the</w:t>
      </w:r>
      <w:proofErr w:type="spellEnd"/>
      <w:r w:rsidRPr="00D230A8">
        <w:rPr>
          <w:noProof w:val="0"/>
          <w:lang w:val="es-ES"/>
        </w:rPr>
        <w:t xml:space="preserve"> 15 </w:t>
      </w:r>
      <w:proofErr w:type="spellStart"/>
      <w:r w:rsidRPr="00D230A8">
        <w:rPr>
          <w:noProof w:val="0"/>
          <w:lang w:val="es-ES"/>
        </w:rPr>
        <w:t>objects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below</w:t>
      </w:r>
      <w:proofErr w:type="spellEnd"/>
      <w:r w:rsidRPr="00D230A8">
        <w:rPr>
          <w:noProof w:val="0"/>
          <w:lang w:val="es-ES"/>
        </w:rPr>
        <w:t xml:space="preserve">. </w:t>
      </w:r>
      <w:proofErr w:type="spellStart"/>
      <w:r w:rsidRPr="00D230A8">
        <w:rPr>
          <w:noProof w:val="0"/>
          <w:lang w:val="es-ES"/>
        </w:rPr>
        <w:t>It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is</w:t>
      </w:r>
      <w:proofErr w:type="spellEnd"/>
      <w:r w:rsidRPr="00D230A8">
        <w:rPr>
          <w:noProof w:val="0"/>
          <w:lang w:val="es-ES"/>
        </w:rPr>
        <w:t xml:space="preserve"> vital </w:t>
      </w:r>
      <w:proofErr w:type="spellStart"/>
      <w:r w:rsidRPr="00D230A8">
        <w:rPr>
          <w:noProof w:val="0"/>
          <w:lang w:val="es-ES"/>
        </w:rPr>
        <w:t>for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your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crew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to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get</w:t>
      </w:r>
      <w:proofErr w:type="spellEnd"/>
      <w:r w:rsidRPr="00D230A8">
        <w:rPr>
          <w:noProof w:val="0"/>
          <w:lang w:val="es-ES"/>
        </w:rPr>
        <w:t xml:space="preserve"> back </w:t>
      </w:r>
      <w:proofErr w:type="spellStart"/>
      <w:r w:rsidRPr="00D230A8">
        <w:rPr>
          <w:noProof w:val="0"/>
          <w:lang w:val="es-ES"/>
        </w:rPr>
        <w:t>to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the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mother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rocket</w:t>
      </w:r>
      <w:proofErr w:type="spellEnd"/>
      <w:r w:rsidRPr="00D230A8">
        <w:rPr>
          <w:noProof w:val="0"/>
          <w:lang w:val="es-ES"/>
        </w:rPr>
        <w:t xml:space="preserve"> and </w:t>
      </w:r>
      <w:proofErr w:type="spellStart"/>
      <w:r w:rsidRPr="00D230A8">
        <w:rPr>
          <w:noProof w:val="0"/>
          <w:lang w:val="es-ES"/>
        </w:rPr>
        <w:t>you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must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choose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the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essential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equipment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for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this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long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trip</w:t>
      </w:r>
      <w:proofErr w:type="spellEnd"/>
      <w:r w:rsidRPr="00D230A8">
        <w:rPr>
          <w:noProof w:val="0"/>
          <w:lang w:val="es-ES"/>
        </w:rPr>
        <w:t>.</w:t>
      </w:r>
    </w:p>
    <w:p w14:paraId="7D2FB93D" w14:textId="0BA4D7E6" w:rsidR="00C44296" w:rsidRDefault="00C44296" w:rsidP="00C44296">
      <w:pPr>
        <w:pStyle w:val="HospiText"/>
        <w:rPr>
          <w:noProof w:val="0"/>
          <w:lang w:val="es-ES"/>
        </w:rPr>
      </w:pPr>
      <w:proofErr w:type="spellStart"/>
      <w:r w:rsidRPr="00D230A8">
        <w:rPr>
          <w:noProof w:val="0"/>
          <w:lang w:val="es-ES"/>
        </w:rPr>
        <w:t>The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exercise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consists</w:t>
      </w:r>
      <w:proofErr w:type="spellEnd"/>
      <w:r w:rsidRPr="00D230A8">
        <w:rPr>
          <w:noProof w:val="0"/>
          <w:lang w:val="es-ES"/>
        </w:rPr>
        <w:t xml:space="preserve"> in </w:t>
      </w:r>
      <w:proofErr w:type="spellStart"/>
      <w:r w:rsidRPr="00D230A8">
        <w:rPr>
          <w:noProof w:val="0"/>
          <w:lang w:val="es-ES"/>
        </w:rPr>
        <w:t>classifying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the</w:t>
      </w:r>
      <w:proofErr w:type="spellEnd"/>
      <w:r w:rsidRPr="00D230A8">
        <w:rPr>
          <w:noProof w:val="0"/>
          <w:lang w:val="es-ES"/>
        </w:rPr>
        <w:t xml:space="preserve"> 15 </w:t>
      </w:r>
      <w:proofErr w:type="spellStart"/>
      <w:r w:rsidRPr="00D230A8">
        <w:rPr>
          <w:noProof w:val="0"/>
          <w:lang w:val="es-ES"/>
        </w:rPr>
        <w:t>items</w:t>
      </w:r>
      <w:proofErr w:type="spellEnd"/>
      <w:r w:rsidRPr="00D230A8">
        <w:rPr>
          <w:noProof w:val="0"/>
          <w:lang w:val="es-ES"/>
        </w:rPr>
        <w:t xml:space="preserve"> in </w:t>
      </w:r>
      <w:proofErr w:type="spellStart"/>
      <w:r w:rsidRPr="00D230A8">
        <w:rPr>
          <w:noProof w:val="0"/>
          <w:lang w:val="es-ES"/>
        </w:rPr>
        <w:t>order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of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necessity</w:t>
      </w:r>
      <w:proofErr w:type="spellEnd"/>
      <w:r w:rsidRPr="00D230A8">
        <w:rPr>
          <w:noProof w:val="0"/>
          <w:lang w:val="es-ES"/>
        </w:rPr>
        <w:t xml:space="preserve">. </w:t>
      </w:r>
      <w:proofErr w:type="spellStart"/>
      <w:r w:rsidRPr="00D230A8">
        <w:rPr>
          <w:noProof w:val="0"/>
          <w:lang w:val="es-ES"/>
        </w:rPr>
        <w:t>Put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the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number</w:t>
      </w:r>
      <w:proofErr w:type="spellEnd"/>
      <w:r w:rsidRPr="00D230A8">
        <w:rPr>
          <w:noProof w:val="0"/>
          <w:lang w:val="es-ES"/>
        </w:rPr>
        <w:t xml:space="preserve"> 1 in </w:t>
      </w:r>
      <w:proofErr w:type="spellStart"/>
      <w:r w:rsidRPr="00D230A8">
        <w:rPr>
          <w:noProof w:val="0"/>
          <w:lang w:val="es-ES"/>
        </w:rPr>
        <w:t>front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of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the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one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you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think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is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most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important</w:t>
      </w:r>
      <w:proofErr w:type="spellEnd"/>
      <w:r w:rsidRPr="00D230A8">
        <w:rPr>
          <w:noProof w:val="0"/>
          <w:lang w:val="es-ES"/>
        </w:rPr>
        <w:t xml:space="preserve">, 2 in </w:t>
      </w:r>
      <w:proofErr w:type="spellStart"/>
      <w:r w:rsidRPr="00D230A8">
        <w:rPr>
          <w:noProof w:val="0"/>
          <w:lang w:val="es-ES"/>
        </w:rPr>
        <w:t>front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of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the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next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one</w:t>
      </w:r>
      <w:proofErr w:type="spellEnd"/>
      <w:r w:rsidRPr="00D230A8">
        <w:rPr>
          <w:noProof w:val="0"/>
          <w:lang w:val="es-ES"/>
        </w:rPr>
        <w:t xml:space="preserve">, and so </w:t>
      </w:r>
      <w:proofErr w:type="spellStart"/>
      <w:r w:rsidRPr="00D230A8">
        <w:rPr>
          <w:noProof w:val="0"/>
          <w:lang w:val="es-ES"/>
        </w:rPr>
        <w:t>on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until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you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reach</w:t>
      </w:r>
      <w:proofErr w:type="spellEnd"/>
      <w:r w:rsidRPr="00D230A8">
        <w:rPr>
          <w:noProof w:val="0"/>
          <w:lang w:val="es-ES"/>
        </w:rPr>
        <w:t xml:space="preserve"> 15 in </w:t>
      </w:r>
      <w:proofErr w:type="spellStart"/>
      <w:r w:rsidRPr="00D230A8">
        <w:rPr>
          <w:noProof w:val="0"/>
          <w:lang w:val="es-ES"/>
        </w:rPr>
        <w:t>front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of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the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one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you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think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is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least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useful</w:t>
      </w:r>
      <w:proofErr w:type="spellEnd"/>
      <w:r w:rsidRPr="00D230A8">
        <w:rPr>
          <w:noProof w:val="0"/>
          <w:lang w:val="es-ES"/>
        </w:rPr>
        <w:t xml:space="preserve"> (</w:t>
      </w:r>
      <w:proofErr w:type="spellStart"/>
      <w:r w:rsidRPr="00D230A8">
        <w:rPr>
          <w:noProof w:val="0"/>
          <w:lang w:val="es-ES"/>
        </w:rPr>
        <w:t>Appendix</w:t>
      </w:r>
      <w:proofErr w:type="spellEnd"/>
      <w:r w:rsidRPr="00D230A8">
        <w:rPr>
          <w:noProof w:val="0"/>
          <w:lang w:val="es-ES"/>
        </w:rPr>
        <w:t xml:space="preserve"> 2 - </w:t>
      </w:r>
      <w:proofErr w:type="spellStart"/>
      <w:r w:rsidRPr="00D230A8">
        <w:rPr>
          <w:noProof w:val="0"/>
          <w:lang w:val="es-ES"/>
        </w:rPr>
        <w:t>decision</w:t>
      </w:r>
      <w:proofErr w:type="spellEnd"/>
      <w:r w:rsidRPr="00D230A8">
        <w:rPr>
          <w:noProof w:val="0"/>
          <w:lang w:val="es-ES"/>
        </w:rPr>
        <w:t xml:space="preserve"> </w:t>
      </w:r>
      <w:proofErr w:type="spellStart"/>
      <w:r w:rsidRPr="00D230A8">
        <w:rPr>
          <w:noProof w:val="0"/>
          <w:lang w:val="es-ES"/>
        </w:rPr>
        <w:t>sheet</w:t>
      </w:r>
      <w:proofErr w:type="spellEnd"/>
      <w:r w:rsidRPr="00D230A8">
        <w:rPr>
          <w:noProof w:val="0"/>
          <w:lang w:val="es-ES"/>
        </w:rPr>
        <w:t>).</w:t>
      </w:r>
    </w:p>
    <w:p w14:paraId="4DFB547E" w14:textId="77777777" w:rsidR="00A8103C" w:rsidRPr="00A8103C" w:rsidRDefault="00A8103C" w:rsidP="00C44296">
      <w:pPr>
        <w:pStyle w:val="HospiText"/>
        <w:rPr>
          <w:noProof w:val="0"/>
          <w:sz w:val="16"/>
          <w:szCs w:val="16"/>
          <w:lang w:val="es-ES"/>
        </w:rPr>
      </w:pPr>
    </w:p>
    <w:tbl>
      <w:tblPr>
        <w:tblW w:w="106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9"/>
        <w:gridCol w:w="1190"/>
        <w:gridCol w:w="1190"/>
        <w:gridCol w:w="1191"/>
        <w:gridCol w:w="1190"/>
        <w:gridCol w:w="1191"/>
      </w:tblGrid>
      <w:tr w:rsidR="006F77A4" w14:paraId="13D23925" w14:textId="77777777" w:rsidTr="00A8103C">
        <w:trPr>
          <w:trHeight w:val="33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22ADED" w14:textId="77777777" w:rsidR="00C44296" w:rsidRPr="0061348B" w:rsidRDefault="00C44296" w:rsidP="00247D00">
            <w:pPr>
              <w:pStyle w:val="HospiText"/>
              <w:rPr>
                <w:b/>
                <w:bCs/>
              </w:rPr>
            </w:pPr>
            <w:bookmarkStart w:id="0" w:name="_Hlk105426109"/>
            <w:r w:rsidRPr="0061348B">
              <w:rPr>
                <w:b/>
                <w:bCs/>
              </w:rPr>
              <w:t>Objects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774F10" w14:textId="5A23E8BE" w:rsidR="00C44296" w:rsidRPr="0061348B" w:rsidRDefault="00F77343" w:rsidP="006F77A4">
            <w:pPr>
              <w:pStyle w:val="HospiText"/>
              <w:jc w:val="center"/>
              <w:rPr>
                <w:b/>
                <w:bCs/>
              </w:rPr>
            </w:pPr>
            <w:r>
              <w:rPr>
                <w:b/>
                <w:bCs/>
                <w:noProof w:val="0"/>
              </w:rPr>
              <w:t>I</w:t>
            </w:r>
            <w:r w:rsidR="00C44296" w:rsidRPr="0061348B">
              <w:rPr>
                <w:b/>
                <w:bCs/>
                <w:noProof w:val="0"/>
              </w:rPr>
              <w:t>ndividual ranking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20FD38" w14:textId="7E654478" w:rsidR="00C44296" w:rsidRPr="0061348B" w:rsidRDefault="00F77343" w:rsidP="006F77A4">
            <w:pPr>
              <w:pStyle w:val="HospiText"/>
              <w:jc w:val="center"/>
              <w:rPr>
                <w:b/>
                <w:bCs/>
              </w:rPr>
            </w:pPr>
            <w:r>
              <w:rPr>
                <w:b/>
                <w:bCs/>
                <w:noProof w:val="0"/>
              </w:rPr>
              <w:t>D</w:t>
            </w:r>
            <w:r w:rsidR="00C44296" w:rsidRPr="0061348B">
              <w:rPr>
                <w:b/>
                <w:bCs/>
                <w:noProof w:val="0"/>
              </w:rPr>
              <w:t>ifference in points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9F101B" w14:textId="487F5839" w:rsidR="00C44296" w:rsidRPr="0061348B" w:rsidRDefault="00F77343" w:rsidP="006F77A4">
            <w:pPr>
              <w:pStyle w:val="HospiText"/>
              <w:jc w:val="center"/>
              <w:rPr>
                <w:b/>
                <w:bCs/>
              </w:rPr>
            </w:pPr>
            <w:r>
              <w:rPr>
                <w:b/>
                <w:bCs/>
                <w:noProof w:val="0"/>
              </w:rPr>
              <w:t>C</w:t>
            </w:r>
            <w:r w:rsidR="00C44296" w:rsidRPr="0061348B">
              <w:rPr>
                <w:b/>
                <w:bCs/>
                <w:noProof w:val="0"/>
              </w:rPr>
              <w:t>ollective ranking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39AF93" w14:textId="2D51EE5F" w:rsidR="00C44296" w:rsidRPr="0061348B" w:rsidRDefault="00F77343" w:rsidP="006F77A4">
            <w:pPr>
              <w:pStyle w:val="HospiText"/>
              <w:jc w:val="center"/>
              <w:rPr>
                <w:b/>
                <w:bCs/>
              </w:rPr>
            </w:pPr>
            <w:r>
              <w:rPr>
                <w:b/>
                <w:bCs/>
                <w:noProof w:val="0"/>
              </w:rPr>
              <w:t>D</w:t>
            </w:r>
            <w:r w:rsidR="00C44296" w:rsidRPr="0061348B">
              <w:rPr>
                <w:b/>
                <w:bCs/>
                <w:noProof w:val="0"/>
              </w:rPr>
              <w:t>ifference in points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119D73" w14:textId="1D870723" w:rsidR="00C44296" w:rsidRPr="0061348B" w:rsidRDefault="00F77343" w:rsidP="006F77A4">
            <w:pPr>
              <w:pStyle w:val="HospiText"/>
              <w:jc w:val="center"/>
              <w:rPr>
                <w:b/>
                <w:bCs/>
              </w:rPr>
            </w:pPr>
            <w:r>
              <w:rPr>
                <w:b/>
                <w:bCs/>
                <w:noProof w:val="0"/>
              </w:rPr>
              <w:t>R</w:t>
            </w:r>
            <w:r w:rsidR="00C44296" w:rsidRPr="0061348B">
              <w:rPr>
                <w:b/>
                <w:bCs/>
                <w:noProof w:val="0"/>
              </w:rPr>
              <w:t>anking of N.A.S.A.</w:t>
            </w:r>
          </w:p>
        </w:tc>
      </w:tr>
      <w:tr w:rsidR="006F77A4" w14:paraId="321D0F99" w14:textId="77777777" w:rsidTr="00A8103C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F74B" w14:textId="77777777" w:rsidR="00C44296" w:rsidRPr="0061348B" w:rsidRDefault="00C44296" w:rsidP="00247D00">
            <w:pPr>
              <w:pStyle w:val="HospiText"/>
              <w:rPr>
                <w:b/>
                <w:bCs/>
                <w:lang w:val="fr-FR"/>
              </w:rPr>
            </w:pPr>
            <w:r w:rsidRPr="0061348B">
              <w:rPr>
                <w:b/>
                <w:bCs/>
              </w:rPr>
              <w:t>A matchbox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AA38" w14:textId="08B12580" w:rsidR="00C44296" w:rsidRDefault="00C44296" w:rsidP="00247D00">
            <w:pPr>
              <w:pStyle w:val="HospiTex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2C78" w14:textId="77777777" w:rsidR="00C44296" w:rsidRDefault="00C44296" w:rsidP="00247D00">
            <w:pPr>
              <w:pStyle w:val="Hospi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C764" w14:textId="4DBA8C9C" w:rsidR="00C44296" w:rsidRDefault="00C44296" w:rsidP="00247D00">
            <w:pPr>
              <w:pStyle w:val="HospiTex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3254" w14:textId="77777777" w:rsidR="00C44296" w:rsidRDefault="00C44296" w:rsidP="00247D00">
            <w:pPr>
              <w:pStyle w:val="Hospi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82AE" w14:textId="6354F7FD" w:rsidR="00C44296" w:rsidRDefault="00C44296" w:rsidP="00247D00">
            <w:pPr>
              <w:pStyle w:val="HospiText"/>
            </w:pPr>
          </w:p>
        </w:tc>
      </w:tr>
      <w:tr w:rsidR="006F77A4" w14:paraId="4AB6F78A" w14:textId="77777777" w:rsidTr="00A8103C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37E0" w14:textId="77777777" w:rsidR="00C44296" w:rsidRPr="0061348B" w:rsidRDefault="00C44296" w:rsidP="00247D00">
            <w:pPr>
              <w:pStyle w:val="HospiText"/>
              <w:rPr>
                <w:b/>
                <w:bCs/>
              </w:rPr>
            </w:pPr>
            <w:r w:rsidRPr="0061348B">
              <w:rPr>
                <w:b/>
                <w:bCs/>
              </w:rPr>
              <w:t>Concentrated food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574E" w14:textId="20D0ACB7" w:rsidR="00C44296" w:rsidRDefault="00C44296" w:rsidP="00247D00">
            <w:pPr>
              <w:pStyle w:val="HospiTex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1763" w14:textId="77777777" w:rsidR="00C44296" w:rsidRDefault="00C44296" w:rsidP="00247D00">
            <w:pPr>
              <w:pStyle w:val="Hospi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18D1" w14:textId="683DAADC" w:rsidR="00C44296" w:rsidRDefault="00C44296" w:rsidP="00247D00">
            <w:pPr>
              <w:pStyle w:val="HospiTex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DA52" w14:textId="77777777" w:rsidR="00C44296" w:rsidRDefault="00C44296" w:rsidP="00247D00">
            <w:pPr>
              <w:pStyle w:val="Hospi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782B" w14:textId="0EF85766" w:rsidR="00C44296" w:rsidRDefault="00C44296" w:rsidP="00247D00">
            <w:pPr>
              <w:pStyle w:val="HospiText"/>
            </w:pPr>
          </w:p>
        </w:tc>
      </w:tr>
      <w:tr w:rsidR="006F77A4" w14:paraId="208B477B" w14:textId="77777777" w:rsidTr="00A8103C">
        <w:trPr>
          <w:trHeight w:val="4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54E1" w14:textId="77777777" w:rsidR="00C44296" w:rsidRPr="0061348B" w:rsidRDefault="00C44296" w:rsidP="00247D00">
            <w:pPr>
              <w:pStyle w:val="HospiText"/>
              <w:rPr>
                <w:b/>
                <w:bCs/>
              </w:rPr>
            </w:pPr>
            <w:r w:rsidRPr="0061348B">
              <w:rPr>
                <w:b/>
                <w:bCs/>
              </w:rPr>
              <w:t>50 meters of nylon rope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1D37" w14:textId="25ADC9EF" w:rsidR="00C44296" w:rsidRDefault="00C44296" w:rsidP="00247D00">
            <w:pPr>
              <w:pStyle w:val="HospiText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D340" w14:textId="77777777" w:rsidR="00C44296" w:rsidRDefault="00C44296" w:rsidP="00247D00">
            <w:pPr>
              <w:pStyle w:val="Hospi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F2EC" w14:textId="15C44593" w:rsidR="00C44296" w:rsidRDefault="00C44296" w:rsidP="00247D00">
            <w:pPr>
              <w:pStyle w:val="HospiTex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3C2D" w14:textId="77777777" w:rsidR="00C44296" w:rsidRDefault="00C44296" w:rsidP="00247D00">
            <w:pPr>
              <w:pStyle w:val="Hospi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482A" w14:textId="007EA673" w:rsidR="00C44296" w:rsidRDefault="00C44296" w:rsidP="00247D00">
            <w:pPr>
              <w:pStyle w:val="HospiText"/>
            </w:pPr>
          </w:p>
        </w:tc>
      </w:tr>
      <w:tr w:rsidR="006F77A4" w14:paraId="155CDE6E" w14:textId="77777777" w:rsidTr="00A8103C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F375" w14:textId="77777777" w:rsidR="00C44296" w:rsidRPr="0061348B" w:rsidRDefault="00C44296" w:rsidP="00247D00">
            <w:pPr>
              <w:pStyle w:val="HospiText"/>
              <w:rPr>
                <w:b/>
                <w:bCs/>
              </w:rPr>
            </w:pPr>
            <w:r w:rsidRPr="0061348B">
              <w:rPr>
                <w:b/>
                <w:bCs/>
              </w:rPr>
              <w:t>A silk parachute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84B3" w14:textId="77777777" w:rsidR="00C44296" w:rsidRDefault="00C44296" w:rsidP="00247D00">
            <w:pPr>
              <w:pStyle w:val="HospiTex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C5E2" w14:textId="77777777" w:rsidR="00C44296" w:rsidRDefault="00C44296" w:rsidP="00247D00">
            <w:pPr>
              <w:pStyle w:val="Hospi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3682" w14:textId="77777777" w:rsidR="00C44296" w:rsidRDefault="00C44296" w:rsidP="00247D00">
            <w:pPr>
              <w:pStyle w:val="HospiTex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F709" w14:textId="77777777" w:rsidR="00C44296" w:rsidRDefault="00C44296" w:rsidP="00247D00">
            <w:pPr>
              <w:pStyle w:val="Hospi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FDFE" w14:textId="77777777" w:rsidR="00C44296" w:rsidRDefault="00C44296" w:rsidP="00247D00">
            <w:pPr>
              <w:pStyle w:val="HospiText"/>
            </w:pPr>
          </w:p>
        </w:tc>
      </w:tr>
      <w:tr w:rsidR="006F77A4" w14:paraId="3975510B" w14:textId="77777777" w:rsidTr="00A8103C">
        <w:trPr>
          <w:trHeight w:val="4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DDAE" w14:textId="77777777" w:rsidR="00C44296" w:rsidRPr="0061348B" w:rsidRDefault="00C44296" w:rsidP="00247D00">
            <w:pPr>
              <w:pStyle w:val="HospiText"/>
              <w:rPr>
                <w:b/>
                <w:bCs/>
              </w:rPr>
            </w:pPr>
            <w:r w:rsidRPr="0061348B">
              <w:rPr>
                <w:b/>
                <w:bCs/>
              </w:rPr>
              <w:t>A solar powered heater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2D22" w14:textId="77777777" w:rsidR="00C44296" w:rsidRDefault="00C44296" w:rsidP="00247D00">
            <w:pPr>
              <w:pStyle w:val="HospiText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51CA" w14:textId="77777777" w:rsidR="00C44296" w:rsidRDefault="00C44296" w:rsidP="00247D00">
            <w:pPr>
              <w:pStyle w:val="Hospi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5D17" w14:textId="77777777" w:rsidR="00C44296" w:rsidRDefault="00C44296" w:rsidP="00247D00">
            <w:pPr>
              <w:pStyle w:val="HospiTex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29B9" w14:textId="77777777" w:rsidR="00C44296" w:rsidRDefault="00C44296" w:rsidP="00247D00">
            <w:pPr>
              <w:pStyle w:val="Hospi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8D7B" w14:textId="77777777" w:rsidR="00C44296" w:rsidRDefault="00C44296" w:rsidP="00247D00">
            <w:pPr>
              <w:pStyle w:val="HospiText"/>
            </w:pPr>
          </w:p>
        </w:tc>
      </w:tr>
      <w:tr w:rsidR="006F77A4" w14:paraId="57EE1E4D" w14:textId="77777777" w:rsidTr="00A8103C">
        <w:trPr>
          <w:trHeight w:val="43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F706" w14:textId="77777777" w:rsidR="00C44296" w:rsidRPr="0061348B" w:rsidRDefault="00C44296" w:rsidP="00247D00">
            <w:pPr>
              <w:pStyle w:val="HospiText"/>
              <w:rPr>
                <w:b/>
                <w:bCs/>
              </w:rPr>
            </w:pPr>
            <w:r w:rsidRPr="0061348B">
              <w:rPr>
                <w:b/>
                <w:bCs/>
              </w:rPr>
              <w:t>2 x 45 caliber pistols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8DD3" w14:textId="77777777" w:rsidR="00C44296" w:rsidRDefault="00C44296" w:rsidP="00247D00">
            <w:pPr>
              <w:pStyle w:val="HospiTex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C006" w14:textId="77777777" w:rsidR="00C44296" w:rsidRDefault="00C44296" w:rsidP="00247D00">
            <w:pPr>
              <w:pStyle w:val="Hospi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A75C" w14:textId="77777777" w:rsidR="00C44296" w:rsidRDefault="00C44296" w:rsidP="00247D00">
            <w:pPr>
              <w:pStyle w:val="HospiTex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2D97" w14:textId="77777777" w:rsidR="00C44296" w:rsidRDefault="00C44296" w:rsidP="00247D00">
            <w:pPr>
              <w:pStyle w:val="Hospi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EA66" w14:textId="77777777" w:rsidR="00C44296" w:rsidRDefault="00C44296" w:rsidP="00247D00">
            <w:pPr>
              <w:pStyle w:val="HospiText"/>
            </w:pPr>
          </w:p>
        </w:tc>
      </w:tr>
      <w:tr w:rsidR="006F77A4" w14:paraId="5FFE2DC6" w14:textId="77777777" w:rsidTr="00A8103C">
        <w:trPr>
          <w:trHeight w:val="4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423E" w14:textId="77777777" w:rsidR="00C44296" w:rsidRPr="0061348B" w:rsidRDefault="00C44296" w:rsidP="00247D00">
            <w:pPr>
              <w:pStyle w:val="HospiText"/>
              <w:rPr>
                <w:b/>
                <w:bCs/>
              </w:rPr>
            </w:pPr>
            <w:r w:rsidRPr="0061348B">
              <w:rPr>
                <w:b/>
                <w:bCs/>
              </w:rPr>
              <w:t>A case of powdered milk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2F4C" w14:textId="77777777" w:rsidR="00C44296" w:rsidRDefault="00C44296" w:rsidP="00247D00">
            <w:pPr>
              <w:pStyle w:val="HospiText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4A3B" w14:textId="77777777" w:rsidR="00C44296" w:rsidRDefault="00C44296" w:rsidP="00247D00">
            <w:pPr>
              <w:pStyle w:val="Hospi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882E" w14:textId="77777777" w:rsidR="00C44296" w:rsidRDefault="00C44296" w:rsidP="00247D00">
            <w:pPr>
              <w:pStyle w:val="HospiTex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493D" w14:textId="77777777" w:rsidR="00C44296" w:rsidRDefault="00C44296" w:rsidP="00247D00">
            <w:pPr>
              <w:pStyle w:val="Hospi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A52B" w14:textId="77777777" w:rsidR="00C44296" w:rsidRDefault="00C44296" w:rsidP="00247D00">
            <w:pPr>
              <w:pStyle w:val="HospiText"/>
            </w:pPr>
          </w:p>
        </w:tc>
      </w:tr>
      <w:tr w:rsidR="006F77A4" w14:paraId="57732828" w14:textId="77777777" w:rsidTr="00A8103C">
        <w:trPr>
          <w:trHeight w:val="44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E5E3" w14:textId="77777777" w:rsidR="00C44296" w:rsidRPr="0061348B" w:rsidRDefault="00C44296" w:rsidP="00247D00">
            <w:pPr>
              <w:pStyle w:val="HospiText"/>
              <w:rPr>
                <w:b/>
                <w:bCs/>
              </w:rPr>
            </w:pPr>
            <w:r w:rsidRPr="0061348B">
              <w:rPr>
                <w:b/>
                <w:bCs/>
              </w:rPr>
              <w:t>2 tanks of 50 kg of oxygen each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10F3" w14:textId="77777777" w:rsidR="00C44296" w:rsidRDefault="00C44296" w:rsidP="00247D00">
            <w:pPr>
              <w:pStyle w:val="HospiText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322A" w14:textId="77777777" w:rsidR="00C44296" w:rsidRDefault="00C44296" w:rsidP="00247D00">
            <w:pPr>
              <w:pStyle w:val="Hospi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40B7" w14:textId="77777777" w:rsidR="00C44296" w:rsidRDefault="00C44296" w:rsidP="00247D00">
            <w:pPr>
              <w:pStyle w:val="HospiTex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5C96" w14:textId="77777777" w:rsidR="00C44296" w:rsidRDefault="00C44296" w:rsidP="00247D00">
            <w:pPr>
              <w:pStyle w:val="Hospi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B17F" w14:textId="77777777" w:rsidR="00C44296" w:rsidRDefault="00C44296" w:rsidP="00247D00">
            <w:pPr>
              <w:pStyle w:val="HospiText"/>
            </w:pPr>
          </w:p>
        </w:tc>
      </w:tr>
      <w:tr w:rsidR="006F77A4" w14:paraId="779164A5" w14:textId="77777777" w:rsidTr="00A8103C">
        <w:trPr>
          <w:trHeight w:val="39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6A42" w14:textId="77777777" w:rsidR="00C44296" w:rsidRPr="0061348B" w:rsidRDefault="00C44296" w:rsidP="00247D00">
            <w:pPr>
              <w:pStyle w:val="HospiText"/>
              <w:rPr>
                <w:b/>
                <w:bCs/>
              </w:rPr>
            </w:pPr>
            <w:r w:rsidRPr="0061348B">
              <w:rPr>
                <w:b/>
                <w:bCs/>
              </w:rPr>
              <w:t>A celestial map of the lunar constellations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5D1D" w14:textId="77777777" w:rsidR="00C44296" w:rsidRDefault="00C44296" w:rsidP="00247D00">
            <w:pPr>
              <w:pStyle w:val="HospiText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F42E" w14:textId="77777777" w:rsidR="00C44296" w:rsidRDefault="00C44296" w:rsidP="00247D00">
            <w:pPr>
              <w:pStyle w:val="Hospi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6FF6" w14:textId="77777777" w:rsidR="00C44296" w:rsidRDefault="00C44296" w:rsidP="00247D00">
            <w:pPr>
              <w:pStyle w:val="HospiTex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15BE" w14:textId="77777777" w:rsidR="00C44296" w:rsidRDefault="00C44296" w:rsidP="00247D00">
            <w:pPr>
              <w:pStyle w:val="Hospi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1103" w14:textId="77777777" w:rsidR="00C44296" w:rsidRDefault="00C44296" w:rsidP="00247D00">
            <w:pPr>
              <w:pStyle w:val="HospiText"/>
            </w:pPr>
          </w:p>
        </w:tc>
      </w:tr>
      <w:tr w:rsidR="006F77A4" w14:paraId="6DE84F94" w14:textId="77777777" w:rsidTr="00A8103C">
        <w:trPr>
          <w:trHeight w:val="44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15DD" w14:textId="77777777" w:rsidR="00C44296" w:rsidRPr="0061348B" w:rsidRDefault="00C44296" w:rsidP="00247D00">
            <w:pPr>
              <w:pStyle w:val="HospiText"/>
              <w:rPr>
                <w:b/>
                <w:bCs/>
              </w:rPr>
            </w:pPr>
            <w:r w:rsidRPr="0061348B">
              <w:rPr>
                <w:b/>
                <w:bCs/>
              </w:rPr>
              <w:t>A self-inflating lifeboat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85F1" w14:textId="77777777" w:rsidR="00C44296" w:rsidRDefault="00C44296" w:rsidP="00247D00">
            <w:pPr>
              <w:pStyle w:val="HospiText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5367" w14:textId="77777777" w:rsidR="00C44296" w:rsidRDefault="00C44296" w:rsidP="00247D00">
            <w:pPr>
              <w:pStyle w:val="Hospi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82FD" w14:textId="77777777" w:rsidR="00C44296" w:rsidRDefault="00C44296" w:rsidP="00247D00">
            <w:pPr>
              <w:pStyle w:val="HospiTex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0551" w14:textId="77777777" w:rsidR="00C44296" w:rsidRDefault="00C44296" w:rsidP="00247D00">
            <w:pPr>
              <w:pStyle w:val="Hospi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D35D" w14:textId="77777777" w:rsidR="00C44296" w:rsidRDefault="00C44296" w:rsidP="00247D00">
            <w:pPr>
              <w:pStyle w:val="HospiText"/>
            </w:pPr>
          </w:p>
        </w:tc>
      </w:tr>
      <w:tr w:rsidR="006F77A4" w14:paraId="03282A5A" w14:textId="77777777" w:rsidTr="00A8103C">
        <w:trPr>
          <w:trHeight w:val="43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D4D5" w14:textId="77777777" w:rsidR="00C44296" w:rsidRPr="0061348B" w:rsidRDefault="00C44296" w:rsidP="00247D00">
            <w:pPr>
              <w:pStyle w:val="HospiText"/>
              <w:rPr>
                <w:b/>
                <w:bCs/>
              </w:rPr>
            </w:pPr>
            <w:r w:rsidRPr="0061348B">
              <w:rPr>
                <w:b/>
                <w:bCs/>
              </w:rPr>
              <w:t>A magnetic compass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B0CA" w14:textId="77777777" w:rsidR="00C44296" w:rsidRDefault="00C44296" w:rsidP="00247D00">
            <w:pPr>
              <w:pStyle w:val="HospiTex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252D" w14:textId="77777777" w:rsidR="00C44296" w:rsidRDefault="00C44296" w:rsidP="00247D00">
            <w:pPr>
              <w:pStyle w:val="Hospi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097C" w14:textId="77777777" w:rsidR="00C44296" w:rsidRDefault="00C44296" w:rsidP="00247D00">
            <w:pPr>
              <w:pStyle w:val="HospiTex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C798" w14:textId="77777777" w:rsidR="00C44296" w:rsidRDefault="00C44296" w:rsidP="00247D00">
            <w:pPr>
              <w:pStyle w:val="Hospi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DB20" w14:textId="77777777" w:rsidR="00C44296" w:rsidRDefault="00C44296" w:rsidP="00247D00">
            <w:pPr>
              <w:pStyle w:val="HospiText"/>
            </w:pPr>
          </w:p>
        </w:tc>
      </w:tr>
      <w:tr w:rsidR="006F77A4" w14:paraId="2C8B49D5" w14:textId="77777777" w:rsidTr="00A8103C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7C5D" w14:textId="77777777" w:rsidR="00C44296" w:rsidRPr="0061348B" w:rsidRDefault="00C44296" w:rsidP="00247D00">
            <w:pPr>
              <w:pStyle w:val="HospiText"/>
              <w:rPr>
                <w:b/>
                <w:bCs/>
              </w:rPr>
            </w:pPr>
            <w:r w:rsidRPr="0061348B">
              <w:rPr>
                <w:b/>
                <w:bCs/>
              </w:rPr>
              <w:t>25 liters of water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C212" w14:textId="77777777" w:rsidR="00C44296" w:rsidRDefault="00C44296" w:rsidP="00247D00">
            <w:pPr>
              <w:pStyle w:val="HospiTex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058D" w14:textId="77777777" w:rsidR="00C44296" w:rsidRDefault="00C44296" w:rsidP="00247D00">
            <w:pPr>
              <w:pStyle w:val="Hospi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EA55" w14:textId="77777777" w:rsidR="00C44296" w:rsidRDefault="00C44296" w:rsidP="00247D00">
            <w:pPr>
              <w:pStyle w:val="HospiTex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9F3D" w14:textId="77777777" w:rsidR="00C44296" w:rsidRDefault="00C44296" w:rsidP="00247D00">
            <w:pPr>
              <w:pStyle w:val="Hospi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B144" w14:textId="77777777" w:rsidR="00C44296" w:rsidRDefault="00C44296" w:rsidP="00247D00">
            <w:pPr>
              <w:pStyle w:val="HospiText"/>
            </w:pPr>
          </w:p>
        </w:tc>
      </w:tr>
      <w:tr w:rsidR="006F77A4" w14:paraId="6EEF529E" w14:textId="77777777" w:rsidTr="00A8103C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38D5" w14:textId="77777777" w:rsidR="00C44296" w:rsidRPr="0061348B" w:rsidRDefault="00C44296" w:rsidP="00247D00">
            <w:pPr>
              <w:pStyle w:val="HospiText"/>
              <w:rPr>
                <w:b/>
                <w:bCs/>
              </w:rPr>
            </w:pPr>
            <w:r w:rsidRPr="0061348B">
              <w:rPr>
                <w:b/>
                <w:bCs/>
              </w:rPr>
              <w:t>A medical kit and hypodermic syringes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3604" w14:textId="77777777" w:rsidR="00C44296" w:rsidRDefault="00C44296" w:rsidP="00247D00">
            <w:pPr>
              <w:pStyle w:val="HospiText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345B" w14:textId="77777777" w:rsidR="00C44296" w:rsidRDefault="00C44296" w:rsidP="00247D00">
            <w:pPr>
              <w:pStyle w:val="Hospi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7F66" w14:textId="77777777" w:rsidR="00C44296" w:rsidRDefault="00C44296" w:rsidP="00247D00">
            <w:pPr>
              <w:pStyle w:val="HospiTex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1497" w14:textId="77777777" w:rsidR="00C44296" w:rsidRDefault="00C44296" w:rsidP="00247D00">
            <w:pPr>
              <w:pStyle w:val="Hospi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C8F7" w14:textId="77777777" w:rsidR="00C44296" w:rsidRDefault="00C44296" w:rsidP="00247D00">
            <w:pPr>
              <w:pStyle w:val="HospiText"/>
            </w:pPr>
          </w:p>
        </w:tc>
      </w:tr>
      <w:tr w:rsidR="006F77A4" w14:paraId="3E9B19CD" w14:textId="77777777" w:rsidTr="00A8103C">
        <w:trPr>
          <w:trHeight w:val="4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5BA6" w14:textId="77777777" w:rsidR="00C44296" w:rsidRPr="0061348B" w:rsidRDefault="00C44296" w:rsidP="00247D00">
            <w:pPr>
              <w:pStyle w:val="HospiText"/>
              <w:rPr>
                <w:b/>
                <w:bCs/>
              </w:rPr>
            </w:pPr>
            <w:r w:rsidRPr="0061348B">
              <w:rPr>
                <w:b/>
                <w:bCs/>
              </w:rPr>
              <w:t>Light signals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F101" w14:textId="77777777" w:rsidR="00C44296" w:rsidRDefault="00C44296" w:rsidP="00247D00">
            <w:pPr>
              <w:pStyle w:val="HospiTex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9D63" w14:textId="77777777" w:rsidR="00C44296" w:rsidRDefault="00C44296" w:rsidP="00247D00">
            <w:pPr>
              <w:pStyle w:val="Hospi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B9A0" w14:textId="77777777" w:rsidR="00C44296" w:rsidRDefault="00C44296" w:rsidP="00247D00">
            <w:pPr>
              <w:pStyle w:val="HospiTex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2715" w14:textId="77777777" w:rsidR="00C44296" w:rsidRDefault="00C44296" w:rsidP="00247D00">
            <w:pPr>
              <w:pStyle w:val="Hospi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497C" w14:textId="77777777" w:rsidR="00C44296" w:rsidRDefault="00C44296" w:rsidP="00247D00">
            <w:pPr>
              <w:pStyle w:val="HospiText"/>
            </w:pPr>
          </w:p>
        </w:tc>
      </w:tr>
      <w:tr w:rsidR="006F77A4" w14:paraId="7279C745" w14:textId="77777777" w:rsidTr="00A8103C">
        <w:trPr>
          <w:trHeight w:val="36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9BC5" w14:textId="77777777" w:rsidR="00C44296" w:rsidRPr="0061348B" w:rsidRDefault="00C44296" w:rsidP="00247D00">
            <w:pPr>
              <w:pStyle w:val="HospiText"/>
              <w:rPr>
                <w:b/>
                <w:bCs/>
              </w:rPr>
            </w:pPr>
            <w:r w:rsidRPr="0061348B">
              <w:rPr>
                <w:b/>
                <w:bCs/>
              </w:rPr>
              <w:t>A solar powered transceiver (medium frequency)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CDA7" w14:textId="77777777" w:rsidR="00C44296" w:rsidRDefault="00C44296" w:rsidP="00247D00">
            <w:pPr>
              <w:pStyle w:val="HospiText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4786" w14:textId="77777777" w:rsidR="00C44296" w:rsidRDefault="00C44296" w:rsidP="00247D00">
            <w:pPr>
              <w:pStyle w:val="Hospi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C0EF" w14:textId="77777777" w:rsidR="00C44296" w:rsidRDefault="00C44296" w:rsidP="00247D00">
            <w:pPr>
              <w:pStyle w:val="HospiTex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8830" w14:textId="77777777" w:rsidR="00C44296" w:rsidRDefault="00C44296" w:rsidP="00247D00">
            <w:pPr>
              <w:pStyle w:val="Hospi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5A79" w14:textId="77777777" w:rsidR="00C44296" w:rsidRDefault="00C44296" w:rsidP="00247D00">
            <w:pPr>
              <w:pStyle w:val="HospiText"/>
            </w:pPr>
          </w:p>
        </w:tc>
      </w:tr>
      <w:tr w:rsidR="006F77A4" w14:paraId="08ABE54C" w14:textId="77777777" w:rsidTr="00A8103C">
        <w:trPr>
          <w:trHeight w:val="7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90CF" w14:textId="77777777" w:rsidR="006F77A4" w:rsidRDefault="006F77A4" w:rsidP="00247D00">
            <w:pPr>
              <w:pStyle w:val="HospiText"/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4544" w14:textId="17B25EAC" w:rsidR="006F77A4" w:rsidRPr="00F77343" w:rsidRDefault="006F77A4" w:rsidP="00247D00">
            <w:pPr>
              <w:pStyle w:val="HospiText"/>
              <w:rPr>
                <w:b/>
                <w:bCs/>
              </w:rPr>
            </w:pPr>
            <w:r w:rsidRPr="00F77343">
              <w:rPr>
                <w:b/>
                <w:bCs/>
              </w:rPr>
              <w:t>Total :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A46C" w14:textId="1C8467E0" w:rsidR="006F77A4" w:rsidRPr="00F77343" w:rsidRDefault="006F77A4" w:rsidP="00247D00">
            <w:pPr>
              <w:pStyle w:val="HospiText"/>
              <w:rPr>
                <w:b/>
                <w:bCs/>
              </w:rPr>
            </w:pPr>
            <w:r w:rsidRPr="00F77343">
              <w:rPr>
                <w:b/>
                <w:bCs/>
              </w:rPr>
              <w:t>Total 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92D0" w14:textId="77777777" w:rsidR="006F77A4" w:rsidRDefault="006F77A4" w:rsidP="00247D00">
            <w:pPr>
              <w:pStyle w:val="HospiText"/>
            </w:pPr>
          </w:p>
        </w:tc>
      </w:tr>
      <w:bookmarkEnd w:id="0"/>
    </w:tbl>
    <w:p w14:paraId="38E68267" w14:textId="3359F6CB" w:rsidR="00DE05F8" w:rsidRDefault="00DE05F8" w:rsidP="006F77A4">
      <w:pPr>
        <w:rPr>
          <w:sz w:val="2"/>
          <w:szCs w:val="2"/>
        </w:rPr>
      </w:pPr>
    </w:p>
    <w:sectPr w:rsidR="00DE05F8" w:rsidSect="00C44296">
      <w:footerReference w:type="default" r:id="rId7"/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6C62" w14:textId="77777777" w:rsidR="00846698" w:rsidRDefault="00846698" w:rsidP="00A8103C">
      <w:pPr>
        <w:spacing w:after="0"/>
      </w:pPr>
      <w:r>
        <w:separator/>
      </w:r>
    </w:p>
  </w:endnote>
  <w:endnote w:type="continuationSeparator" w:id="0">
    <w:p w14:paraId="0609B861" w14:textId="77777777" w:rsidR="00846698" w:rsidRDefault="00846698" w:rsidP="00A810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12"/>
      <w:gridCol w:w="1536"/>
    </w:tblGrid>
    <w:tr w:rsidR="00A8103C" w14:paraId="732629C7" w14:textId="77777777" w:rsidTr="00A8103C">
      <w:tc>
        <w:tcPr>
          <w:tcW w:w="8931" w:type="dxa"/>
          <w:vAlign w:val="center"/>
        </w:tcPr>
        <w:p w14:paraId="6A6612BE" w14:textId="2A2C9EF1" w:rsidR="00A8103C" w:rsidRPr="00F519AA" w:rsidRDefault="00A8103C" w:rsidP="00A8103C">
          <w:pPr>
            <w:pStyle w:val="Pieddepage"/>
            <w:jc w:val="center"/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</w:pPr>
          <w:proofErr w:type="gramStart"/>
          <w:r w:rsidRPr="00F519AA"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  <w:t>Author</w:t>
          </w:r>
          <w:r w:rsidR="008F5A90"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  <w:t>s</w:t>
          </w:r>
          <w:r w:rsidRPr="00F519AA"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  <w:t xml:space="preserve"> :</w:t>
          </w:r>
          <w:proofErr w:type="gramEnd"/>
          <w:r w:rsidRPr="00F519AA"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  <w:t xml:space="preserve"> Anne CHIAMA, Frédéric GUILLERAY, Marine ROBINI, </w:t>
          </w:r>
          <w:proofErr w:type="spellStart"/>
          <w:r w:rsidRPr="00F519AA"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  <w:t>Ervan</w:t>
          </w:r>
          <w:proofErr w:type="spellEnd"/>
          <w:r w:rsidRPr="00F519AA"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  <w:t xml:space="preserve"> ROUSSEL (France).</w:t>
          </w:r>
        </w:p>
      </w:tc>
      <w:tc>
        <w:tcPr>
          <w:tcW w:w="1417" w:type="dxa"/>
          <w:vAlign w:val="center"/>
        </w:tcPr>
        <w:p w14:paraId="68E9F9EF" w14:textId="77777777" w:rsidR="00A8103C" w:rsidRDefault="00A8103C" w:rsidP="00A8103C">
          <w:pPr>
            <w:pStyle w:val="Pieddepage"/>
            <w:rPr>
              <w:rFonts w:ascii="Open Sans" w:hAnsi="Open Sans" w:cs="Open Sans"/>
              <w:sz w:val="20"/>
              <w:szCs w:val="20"/>
            </w:rPr>
          </w:pPr>
          <w:r w:rsidRPr="00F519AA">
            <w:rPr>
              <w:noProof/>
            </w:rPr>
            <w:drawing>
              <wp:inline distT="0" distB="0" distL="0" distR="0" wp14:anchorId="1A1D9CF9" wp14:editId="7D1BC2A9">
                <wp:extent cx="838200" cy="295275"/>
                <wp:effectExtent l="0" t="0" r="0" b="952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C98F3C6" w14:textId="77777777" w:rsidR="00A8103C" w:rsidRPr="00A8103C" w:rsidRDefault="00A8103C" w:rsidP="00A8103C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C0219" w14:textId="77777777" w:rsidR="00846698" w:rsidRDefault="00846698" w:rsidP="00A8103C">
      <w:pPr>
        <w:spacing w:after="0"/>
      </w:pPr>
      <w:r>
        <w:separator/>
      </w:r>
    </w:p>
  </w:footnote>
  <w:footnote w:type="continuationSeparator" w:id="0">
    <w:p w14:paraId="173556A3" w14:textId="77777777" w:rsidR="00846698" w:rsidRDefault="00846698" w:rsidP="00A8103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296"/>
    <w:rsid w:val="006F77A4"/>
    <w:rsid w:val="007002BC"/>
    <w:rsid w:val="00846698"/>
    <w:rsid w:val="008F5A90"/>
    <w:rsid w:val="009D76CD"/>
    <w:rsid w:val="00A8103C"/>
    <w:rsid w:val="00C44296"/>
    <w:rsid w:val="00DE05F8"/>
    <w:rsid w:val="00E10772"/>
    <w:rsid w:val="00F77343"/>
    <w:rsid w:val="00FA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D620"/>
  <w15:chartTrackingRefBased/>
  <w15:docId w15:val="{683E5419-1DC3-403A-8A04-16EDB09C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5F8"/>
    <w:pPr>
      <w:spacing w:after="120" w:line="240" w:lineRule="auto"/>
    </w:pPr>
    <w:rPr>
      <w:rFonts w:ascii="Times New Roman" w:eastAsia="Times New Roman" w:hAnsi="Times New Roman" w:cs="Times New Roman"/>
      <w:lang w:val="en-GB" w:eastAsia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ospiText">
    <w:name w:val="Hospi Text"/>
    <w:link w:val="HospiTextCar"/>
    <w:qFormat/>
    <w:rsid w:val="00C44296"/>
    <w:pPr>
      <w:spacing w:after="120" w:line="276" w:lineRule="auto"/>
      <w:jc w:val="both"/>
    </w:pPr>
    <w:rPr>
      <w:rFonts w:ascii="Open Sans" w:eastAsia="Times New Roman" w:hAnsi="Open Sans" w:cs="Times New Roman"/>
      <w:noProof/>
      <w:color w:val="000000"/>
      <w:spacing w:val="-7"/>
      <w:w w:val="90"/>
      <w:lang w:val="ca-ES" w:eastAsia="ca-ES"/>
    </w:rPr>
  </w:style>
  <w:style w:type="character" w:customStyle="1" w:styleId="HospiTextCar">
    <w:name w:val="Hospi Text Car"/>
    <w:link w:val="HospiText"/>
    <w:rsid w:val="00C44296"/>
    <w:rPr>
      <w:rFonts w:ascii="Open Sans" w:eastAsia="Times New Roman" w:hAnsi="Open Sans" w:cs="Times New Roman"/>
      <w:noProof/>
      <w:color w:val="000000"/>
      <w:spacing w:val="-7"/>
      <w:w w:val="90"/>
      <w:lang w:val="ca-ES" w:eastAsia="ca-ES"/>
    </w:rPr>
  </w:style>
  <w:style w:type="table" w:styleId="Grilledutableau">
    <w:name w:val="Table Grid"/>
    <w:basedOn w:val="TableauNormal"/>
    <w:uiPriority w:val="59"/>
    <w:rsid w:val="00C44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8103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8103C"/>
    <w:rPr>
      <w:rFonts w:ascii="Times New Roman" w:eastAsia="Times New Roman" w:hAnsi="Times New Roman" w:cs="Times New Roman"/>
      <w:lang w:val="en-GB" w:eastAsia="es-ES_tradnl"/>
    </w:rPr>
  </w:style>
  <w:style w:type="paragraph" w:styleId="Pieddepage">
    <w:name w:val="footer"/>
    <w:basedOn w:val="Normal"/>
    <w:link w:val="PieddepageCar"/>
    <w:uiPriority w:val="99"/>
    <w:unhideWhenUsed/>
    <w:rsid w:val="00A8103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8103C"/>
    <w:rPr>
      <w:rFonts w:ascii="Times New Roman" w:eastAsia="Times New Roman" w:hAnsi="Times New Roman" w:cs="Times New Roman"/>
      <w:lang w:val="en-GB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guilleray</dc:creator>
  <cp:keywords/>
  <dc:description/>
  <cp:lastModifiedBy>Fred guilleray</cp:lastModifiedBy>
  <cp:revision>7</cp:revision>
  <dcterms:created xsi:type="dcterms:W3CDTF">2022-03-26T08:27:00Z</dcterms:created>
  <dcterms:modified xsi:type="dcterms:W3CDTF">2022-07-09T11:59:00Z</dcterms:modified>
</cp:coreProperties>
</file>